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samrådsanmälan S 1455-2025 i Gnesta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