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48-2019 i Gnesta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