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som inkom 2024-11-07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6563017, E 622524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