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20124-2022 i Gnesta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