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klagomål behandlar höga naturvärden i avverkningsanmälan A 44782-2022 i Gnesta kommun som inkom 2022-10-05 och omfattar 5,6 ha.</w:t>
      </w:r>
    </w:p>
    <w:p>
      <w:pPr>
        <w:pStyle w:val="Caption"/>
      </w:pPr>
      <w:r>
        <w:drawing>
          <wp:inline xmlns:a="http://schemas.openxmlformats.org/drawingml/2006/main" xmlns:pic="http://schemas.openxmlformats.org/drawingml/2006/picture">
            <wp:extent cx="5486400" cy="4247253"/>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247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6552742, E 618761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