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68341-2021 i Gnesta kommun</w:t>
      </w:r>
    </w:p>
    <w:p>
      <w:r>
        <w:t>Denna tillsynsbegäran behandlar höga naturvärden i avverkningsanmälan A 68341-2021 i Gnesta kommun som inkom 2021-11-28 och omfattar 1,1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68341-2021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6541169, E 624409 i SWEREF 99 TM.</w:t>
      </w:r>
    </w:p>
    <w:p>
      <w:r>
        <w:t>I och inom 21 meter från avverkningsanmälan finns fynd av 9 naturvårdsarter, varav 4 är rödlistade, 2 är fridlysta, 2 är typiska (T) och 3 är signalarter (S): koppartaggsvamp (EN), fjällig taggsvamp s.str. (NT), persiljespindling (NT), puderspindling (NT), diskvaxskivling (S), skogshakmossa (S, T), toppvaxing (S), blåsippa (T, §9)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