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klagomål behandlar höga naturvärden i avverkningsanmälan A 10886-2026 i Nyköpings kommun som inkom 2026-02-25 och omfattar 2,5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6524767, E 593956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