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dokument behandlar höga naturvärden i avverkningsanmälan A 52095-2022 i Nyköpings kommun. Denna avverkningsanmälan inkom 2022-11-08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