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973-2022 i Ny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