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avarönn (CR, §7), flentimotej (NT), solvända (NT), vippärt (NT), guldlockmossa (S) och avarönn (aggregat)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avarönn (CR, §7) och avarönn (aggregat)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Avarönn är globalt rödlistad som DD (Data Deficient) vilket medför ett internationellt ansvar för arten (SLU Artdatabanken, 2024;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