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1509-2023 i Ny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