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dokument behandlar höga naturvärden i avverkningsanmälan A 25183-2022 i Nyköpings kommun. Denna avverkningsanmälan inkom 2022-06-17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