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kricka (VU, §4), gulsparv (NT, §4), skedand (NT, §4), smådopping (NT, §4), svartvit flugsnappare (NT, §4), rödgul trumpetsvamp (S), enkelbeckasin (§4)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