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som inkom 2021-10-19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