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som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fjällig taggsvamp s.str. (NT), stubbtrådmossa (NT) och blomkålssvamp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