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Detta dokument behandlar höga naturvärden i avverkningsanmälan A 53573-2022 i Nyköpings kommun som inkom 2022-11-14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6541330, E 612537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3 naturvårdsarter hittats: dofttaggsvamp (NT, T), fjällig taggsvamp s.str. (NT) och sotvaxskivling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