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Detta dokument behandlar höga naturvärden i avverkningsanmälan A 5857-2024 i Nyköpings kommun som inkom 2024-02-13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6504625, E 601854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