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8387-2024 i Nyköpings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