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3-2024 i Ny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