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klagomål behandlar höga naturvärden i avverkningsanmälan A 2837-2025 i Nyköpings kommun som inkom 2025-01-20 och omfattar 5,2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6508864, E 592243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