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dokument behandlar höga naturvärden i avverkningsanmälan A 22495-2026 i Nyköpings kommun. Denna avverkningsanmälan inkom 2026-05-13 10:13:32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