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dokument behandlar höga naturvärden i avverkningsanmälan A 14855-2026 i Nyköpings kommun. Denna avverkningsanmälan inkom 2026-03-23 10:12:07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dropptaggsvamp (S), grönpyrola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6515285, E 607738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