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som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9 naturvårdsarter hittats: kandelabersvamp (NT, T), blomkålssvamp (S), granbarkgnagare (S, T), jättesvampmal (S), stubbspretmossa (S, T), trådticka (S, T), vågbandad barkbock (S), blåsippa (T, §9)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