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som inkom 2024-02-13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6504375, E 600841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14 meter från avverkningsanmälan har följande 6 naturvårdsarter hittats: berggräsfjäril (NT), jungfrulin (NT), svinrot (NT), mindre vattensalamander (§6),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vattensalamander (§6), fläcknycklar (§8) och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