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som inkom 2023-11-22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6523235, E 627901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