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som inkom 2022-12-16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6510857, E 583068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