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dokument behandlar höga naturvärden i avverkningsanmälan A 4305-2026 i Nyköpings kommun som inkom 2026-01-23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6509623, E 612938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