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dokument behandlar höga naturvärden i avverkningsanmälan A 53573-2022 i Nyköpings kommun som inkom 2022-11-14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3 naturvårdsarter hittats: dofttaggsvamp (NT, T), fjällig taggsvamp s.str. (NT) och sotvaxskivling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6541330, E 612537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