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Detta dokument behandlar höga naturvärden i avverkningsanmälan A 1105-2023 i Nyköpings kommun som inkom 2023-01-09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6515139, E 577589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skuggblåslav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