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Detta dokument behandlar höga naturvärden i avverkningsanmälan A 38203-2022 i Nyköpings kommun som inkom 2022-09-08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6518661, E 620126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