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som inkom 2021-07-29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6513714, E 580957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