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Detta dokument behandlar höga naturvärden i avverkningsanmälan A 38923-2024 i Nyköpings kommun som inkom 2024-09-12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6515104, E 604520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