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Detta dokument behandlar höga naturvärden i avverkningsanmälan A 5385-2026 i Nyköpings kommun som inkom 2026-01-28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6509385, E 613331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