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Detta dokument behandlar höga naturvärden i avverkningsanmälan A 5865-2024 i Nyköpings kommun som inkom 2024-02-13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6505192, E 604165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entita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