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dokument behandlar höga naturvärden i avverkningsanmälan A 59329-2023 i Nyköpings kommun. Denna avverkningsanmälan inkom 2023-11-22 00:00:00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