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95-2021 i Fle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