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149-2025 i F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