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23-2019 i F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