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7-2019 i Fle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