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32901-2025 i Flens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