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som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gullklöver (NT), svinrot (NT), aspvedgnagare (S), gulnål (S, T), kornig nållav (S, T), rävticka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