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21704-2020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