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50343-2024 i Flens kommun</w:t>
      </w:r>
    </w:p>
    <w:p>
      <w:r>
        <w:t>Detta klagomål behandlar höga naturvärden i avverkningsanmälan A 50343-2024 i Flens kommun som inkom 2024-11-04 och omfattar 3,6 ha.</w:t>
      </w:r>
    </w:p>
    <w:p>
      <w:pPr>
        <w:pStyle w:val="Caption"/>
      </w:pPr>
      <w:r>
        <w:drawing>
          <wp:inline xmlns:a="http://schemas.openxmlformats.org/drawingml/2006/main" xmlns:pic="http://schemas.openxmlformats.org/drawingml/2006/picture">
            <wp:extent cx="5200775" cy="5724000"/>
            <wp:docPr id="1" name="Picture 1"/>
            <wp:cNvGraphicFramePr>
              <a:graphicFrameLocks noChangeAspect="1"/>
            </wp:cNvGraphicFramePr>
            <a:graphic>
              <a:graphicData uri="http://schemas.openxmlformats.org/drawingml/2006/picture">
                <pic:pic>
                  <pic:nvPicPr>
                    <pic:cNvPr id="0" name="A 50343-2024 karta.png"/>
                    <pic:cNvPicPr/>
                  </pic:nvPicPr>
                  <pic:blipFill>
                    <a:blip r:embed="rId16"/>
                    <a:stretch>
                      <a:fillRect/>
                    </a:stretch>
                  </pic:blipFill>
                  <pic:spPr>
                    <a:xfrm>
                      <a:off x="0" y="0"/>
                      <a:ext cx="5200775"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6545044, E 590760 i SWEREF 99 TM.</w:t>
      </w:r>
    </w:p>
    <w:p>
      <w:r>
        <w:t>I och inom 16 meter från avverkningsanmälan finns fynd av 5 naturvårdsarter, varav 2 är rödlistade, 1 är fridlyst och 5 är typiska (T): svartöra (NT, T), tallticka (NT, T), blåsippa (T, §9), liljekonvalj (T) och vildkaprifol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Vildkaprifol </w:t>
      </w:r>
      <w:r>
        <w:t xml:space="preserve">är typisk art för </w:t>
      </w:r>
      <w:r>
        <w:rPr>
          <w:i/>
        </w:rPr>
        <w:t>9190 Näringsfattig ekskog</w:t>
      </w:r>
      <w:r>
        <w:t>. Kaprifol är värdväxt för bland annat de rödlistade fjärilarna töcknig trymal (VU) och tryfjäril (NT)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