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44-2025 i Fl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