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som inkom 2022-10-04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4463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334463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