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115-2026 i Fl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