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14 meter från avverkningsanmälan A 52579-2025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