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38832-2022 i Flens kommun</w:t>
      </w:r>
    </w:p>
    <w:p>
      <w:r>
        <w:t>Denna tillsynsbegäran behandlar höga naturvärden i avverkningsanmälan A 38832-2022 i Flens kommun som inkom 2022-09-10 och omfattar 1,8 ha.</w:t>
      </w:r>
    </w:p>
    <w:p>
      <w:pPr>
        <w:pStyle w:val="Caption"/>
      </w:pPr>
      <w:r>
        <w:drawing>
          <wp:inline xmlns:a="http://schemas.openxmlformats.org/drawingml/2006/main" xmlns:pic="http://schemas.openxmlformats.org/drawingml/2006/picture">
            <wp:extent cx="5486400" cy="4552445"/>
            <wp:docPr id="1" name="Picture 1"/>
            <wp:cNvGraphicFramePr>
              <a:graphicFrameLocks noChangeAspect="1"/>
            </wp:cNvGraphicFramePr>
            <a:graphic>
              <a:graphicData uri="http://schemas.openxmlformats.org/drawingml/2006/picture">
                <pic:pic>
                  <pic:nvPicPr>
                    <pic:cNvPr id="0" name="A 38832-2022 karta.png"/>
                    <pic:cNvPicPr/>
                  </pic:nvPicPr>
                  <pic:blipFill>
                    <a:blip r:embed="rId16"/>
                    <a:stretch>
                      <a:fillRect/>
                    </a:stretch>
                  </pic:blipFill>
                  <pic:spPr>
                    <a:xfrm>
                      <a:off x="0" y="0"/>
                      <a:ext cx="5486400" cy="455244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6538357, E 589377 i SWEREF 99 TM.</w:t>
      </w:r>
    </w:p>
    <w:p>
      <w:r>
        <w:t>Inom 23 meter från avverkningsanmälan finns fynd av 5 naturvårdsarter, varav 4 är rödlistade, 2 är fridlysta och 2 är typiska (T): ask (EN), gulvit blekspik (VU, T), gulsparv (NT, §4), tallticka (NT, T)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