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94-2020 i Katrinehol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