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klagomål behandlar höga naturvärden i avverkningsanmälan A 6768-2022 i Katrineholms kommun som inkom 2022-02-10 och omfattar 12,0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6551796, E 564007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